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94" w:rsidRDefault="00773E94">
      <w:pPr>
        <w:rPr>
          <w:b/>
          <w:i/>
        </w:rPr>
      </w:pPr>
      <w:r w:rsidRPr="00773E94">
        <w:rPr>
          <w:b/>
          <w:i/>
        </w:rPr>
        <w:t>Students will have multiple opportunities to demonstrate proficiency</w:t>
      </w:r>
    </w:p>
    <w:p w:rsidR="00944C60" w:rsidRPr="00944C60" w:rsidRDefault="00362115" w:rsidP="00944C60">
      <w:pPr>
        <w:spacing w:after="600"/>
        <w:rPr>
          <w:b/>
          <w:i/>
          <w:sz w:val="20"/>
          <w:szCs w:val="20"/>
        </w:rPr>
      </w:pPr>
      <w:r w:rsidRPr="00362115">
        <w:rPr>
          <w:b/>
          <w:i/>
          <w:sz w:val="20"/>
          <w:szCs w:val="20"/>
        </w:rPr>
        <w:t xml:space="preserve">Major assignments (unit assessments, culminating events etc…) will constitute 30% of your child’s grade.  Minor assignments (daily classwork) will constitute 70% of your child’s grade.  </w:t>
      </w:r>
    </w:p>
    <w:p w:rsidR="00773E94" w:rsidRDefault="00773E94" w:rsidP="00773E94">
      <w:r w:rsidRPr="00773E94"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234440" cy="1404620"/>
                <wp:effectExtent l="0" t="0" r="22860" b="2095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E94" w:rsidRPr="00773E94" w:rsidRDefault="00773E9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3E9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Grade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97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">
                <v:textbox style="mso-fit-shape-to-text:t">
                  <w:txbxContent>
                    <w:p w:rsidR="00773E94" w:rsidRPr="00773E94" w:rsidRDefault="00773E9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73E94">
                        <w:rPr>
                          <w:b/>
                          <w:sz w:val="28"/>
                          <w:szCs w:val="28"/>
                        </w:rPr>
                        <w:t xml:space="preserve">Grade 3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3E94" w:rsidRPr="00773E94" w:rsidRDefault="00773E94" w:rsidP="00773E94">
      <w:r w:rsidRPr="00773E94">
        <w:t xml:space="preserve">This year your child is able to make up any classwork assignment that they wish due to a grade they may like to improve. Assignments that are </w:t>
      </w:r>
      <w:r w:rsidRPr="00773E94">
        <w:rPr>
          <w:b/>
          <w:u w:val="single"/>
        </w:rPr>
        <w:t>NOT</w:t>
      </w:r>
      <w:r w:rsidRPr="00773E94">
        <w:t xml:space="preserve"> allowed to be redone include: </w:t>
      </w:r>
    </w:p>
    <w:p w:rsidR="00773E94" w:rsidRPr="00773E94" w:rsidRDefault="00773E94" w:rsidP="00773E94">
      <w:pPr>
        <w:pStyle w:val="ListParagraph"/>
        <w:numPr>
          <w:ilvl w:val="0"/>
          <w:numId w:val="1"/>
        </w:numPr>
      </w:pPr>
      <w:r w:rsidRPr="00773E94">
        <w:t xml:space="preserve">Math unit assessments </w:t>
      </w:r>
    </w:p>
    <w:p w:rsidR="00773E94" w:rsidRPr="00773E94" w:rsidRDefault="00773E94" w:rsidP="00773E94">
      <w:pPr>
        <w:pStyle w:val="ListParagraph"/>
        <w:numPr>
          <w:ilvl w:val="0"/>
          <w:numId w:val="1"/>
        </w:numPr>
      </w:pPr>
      <w:r w:rsidRPr="00773E94">
        <w:t>ELA culminating events</w:t>
      </w:r>
    </w:p>
    <w:p w:rsidR="00773E94" w:rsidRPr="00773E94" w:rsidRDefault="00773E94" w:rsidP="00773E94">
      <w:pPr>
        <w:pStyle w:val="ListParagraph"/>
        <w:numPr>
          <w:ilvl w:val="0"/>
          <w:numId w:val="1"/>
        </w:numPr>
      </w:pPr>
      <w:r w:rsidRPr="00773E94">
        <w:t>Science, social studies, and health unit assessments</w:t>
      </w:r>
    </w:p>
    <w:p w:rsidR="00773E94" w:rsidRPr="00773E94" w:rsidRDefault="00773E94" w:rsidP="00773E94">
      <w:r w:rsidRPr="00773E94">
        <w:t xml:space="preserve">Your child will need to complete a “Redo Form” and have it approved by their teacher in order to resubmit the assignment. Please see an example of this form below. </w:t>
      </w:r>
    </w:p>
    <w:p w:rsidR="00773E94" w:rsidRDefault="00362115">
      <w:r w:rsidRPr="00773E94">
        <w:rPr>
          <w:noProof/>
          <w:sz w:val="24"/>
          <w:szCs w:val="24"/>
        </w:rPr>
        <w:drawing>
          <wp:inline distT="0" distB="0" distL="0" distR="0">
            <wp:extent cx="2415195" cy="1199291"/>
            <wp:effectExtent l="0" t="0" r="4445" b="1270"/>
            <wp:docPr id="3" name="Picture 3" descr="Picture of the third grade redo form" title="Re-Do For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195" cy="119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E94" w:rsidRDefault="00773E94">
      <w:pPr>
        <w:rPr>
          <w:noProof/>
        </w:rPr>
      </w:pPr>
    </w:p>
    <w:p w:rsidR="00944C60" w:rsidRDefault="00362115" w:rsidP="00362115">
      <w:pPr>
        <w:rPr>
          <w:b/>
          <w:sz w:val="20"/>
          <w:szCs w:val="20"/>
        </w:rPr>
      </w:pPr>
      <w:r w:rsidRPr="00362115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295400" cy="1404620"/>
                <wp:effectExtent l="0" t="0" r="19050" b="2095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F7" w:rsidRPr="009A3DF7" w:rsidRDefault="009A3D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3DF7">
                              <w:rPr>
                                <w:b/>
                                <w:sz w:val="28"/>
                                <w:szCs w:val="28"/>
                              </w:rPr>
                              <w:t>Grade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10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">
                <v:textbox style="mso-fit-shape-to-text:t">
                  <w:txbxContent>
                    <w:p w:rsidR="009A3DF7" w:rsidRPr="009A3DF7" w:rsidRDefault="009A3DF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A3DF7">
                        <w:rPr>
                          <w:b/>
                          <w:sz w:val="28"/>
                          <w:szCs w:val="28"/>
                        </w:rPr>
                        <w:t>Grade 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2115" w:rsidRDefault="00362115" w:rsidP="00362115">
      <w:pPr>
        <w:rPr>
          <w:sz w:val="20"/>
          <w:szCs w:val="20"/>
        </w:rPr>
      </w:pPr>
      <w:r w:rsidRPr="00362115">
        <w:rPr>
          <w:b/>
          <w:sz w:val="20"/>
          <w:szCs w:val="20"/>
        </w:rPr>
        <w:t>On English Language Arts tasks</w:t>
      </w:r>
      <w:r w:rsidRPr="00362115">
        <w:rPr>
          <w:sz w:val="20"/>
          <w:szCs w:val="20"/>
        </w:rPr>
        <w:t xml:space="preserve"> students are typically provided numerous focused writing tasks and ongoing feedback throughout the writing process before submitting a final written product.   Students are asked to produce writing for Language Arts Culminating Events.  </w:t>
      </w:r>
      <w:r w:rsidRPr="00362115">
        <w:rPr>
          <w:b/>
          <w:sz w:val="20"/>
          <w:szCs w:val="20"/>
        </w:rPr>
        <w:t xml:space="preserve">These Events are NOT eligible for a </w:t>
      </w:r>
      <w:r w:rsidRPr="00362115">
        <w:rPr>
          <w:b/>
          <w:i/>
          <w:sz w:val="20"/>
          <w:szCs w:val="20"/>
        </w:rPr>
        <w:t>Re-Do</w:t>
      </w:r>
      <w:r w:rsidRPr="00362115">
        <w:rPr>
          <w:b/>
          <w:sz w:val="20"/>
          <w:szCs w:val="20"/>
        </w:rPr>
        <w:t xml:space="preserve">, </w:t>
      </w:r>
      <w:r w:rsidRPr="00362115">
        <w:rPr>
          <w:sz w:val="20"/>
          <w:szCs w:val="20"/>
        </w:rPr>
        <w:t xml:space="preserve">however, students may </w:t>
      </w:r>
      <w:r w:rsidRPr="00362115">
        <w:rPr>
          <w:b/>
          <w:i/>
          <w:sz w:val="20"/>
          <w:szCs w:val="20"/>
        </w:rPr>
        <w:t>re-do</w:t>
      </w:r>
      <w:r w:rsidRPr="00362115">
        <w:rPr>
          <w:sz w:val="20"/>
          <w:szCs w:val="20"/>
        </w:rPr>
        <w:t xml:space="preserve"> short writing assignments leading up to the events and they may </w:t>
      </w:r>
      <w:r w:rsidRPr="00362115">
        <w:rPr>
          <w:b/>
          <w:i/>
          <w:sz w:val="20"/>
          <w:szCs w:val="20"/>
        </w:rPr>
        <w:t>Re-Do</w:t>
      </w:r>
      <w:r w:rsidRPr="00362115">
        <w:rPr>
          <w:sz w:val="20"/>
          <w:szCs w:val="20"/>
        </w:rPr>
        <w:t xml:space="preserve"> through revision, writing tasks leading to the culminating event until it is submitted for evaluation</w:t>
      </w:r>
    </w:p>
    <w:p w:rsidR="00362115" w:rsidRPr="00362115" w:rsidRDefault="00362115" w:rsidP="00362115">
      <w:pPr>
        <w:rPr>
          <w:sz w:val="20"/>
          <w:szCs w:val="20"/>
        </w:rPr>
      </w:pPr>
      <w:r w:rsidRPr="00362115">
        <w:rPr>
          <w:sz w:val="20"/>
          <w:szCs w:val="20"/>
          <w:u w:val="single"/>
        </w:rPr>
        <w:t xml:space="preserve">In grade 4, </w:t>
      </w:r>
      <w:r w:rsidRPr="00362115">
        <w:rPr>
          <w:sz w:val="20"/>
          <w:szCs w:val="20"/>
        </w:rPr>
        <w:t xml:space="preserve">tasks which are eligible for </w:t>
      </w:r>
      <w:r w:rsidRPr="00362115">
        <w:rPr>
          <w:b/>
          <w:i/>
          <w:sz w:val="20"/>
          <w:szCs w:val="20"/>
        </w:rPr>
        <w:t>Re-Do</w:t>
      </w:r>
      <w:r w:rsidRPr="00362115">
        <w:rPr>
          <w:sz w:val="20"/>
          <w:szCs w:val="20"/>
        </w:rPr>
        <w:t xml:space="preserve">/Revision will be due no later than one week past the initial posted grade.  It is expected that students complete </w:t>
      </w:r>
      <w:r w:rsidRPr="00362115">
        <w:rPr>
          <w:b/>
          <w:i/>
          <w:sz w:val="20"/>
          <w:szCs w:val="20"/>
        </w:rPr>
        <w:t>Re-Do’</w:t>
      </w:r>
      <w:r w:rsidRPr="00362115">
        <w:rPr>
          <w:sz w:val="20"/>
          <w:szCs w:val="20"/>
        </w:rPr>
        <w:t xml:space="preserve">s during the school day at a time agreed upon by the teacher unless it is agreed that the assignment may go home.  </w:t>
      </w:r>
    </w:p>
    <w:p w:rsidR="00362115" w:rsidRPr="00362115" w:rsidRDefault="00362115" w:rsidP="00362115">
      <w:pPr>
        <w:rPr>
          <w:b/>
          <w:sz w:val="20"/>
          <w:szCs w:val="20"/>
        </w:rPr>
      </w:pPr>
      <w:r w:rsidRPr="00362115">
        <w:rPr>
          <w:b/>
          <w:sz w:val="20"/>
          <w:szCs w:val="20"/>
        </w:rPr>
        <w:t>On math tasks</w:t>
      </w:r>
      <w:r w:rsidRPr="00362115">
        <w:rPr>
          <w:sz w:val="20"/>
          <w:szCs w:val="20"/>
        </w:rPr>
        <w:t xml:space="preserve">, </w:t>
      </w:r>
      <w:r w:rsidRPr="00362115">
        <w:rPr>
          <w:b/>
          <w:sz w:val="20"/>
          <w:szCs w:val="20"/>
        </w:rPr>
        <w:t xml:space="preserve">Periodic Assessments and Unit Assessments are NOT eligible for </w:t>
      </w:r>
      <w:r w:rsidRPr="00362115">
        <w:rPr>
          <w:b/>
          <w:i/>
          <w:sz w:val="20"/>
          <w:szCs w:val="20"/>
        </w:rPr>
        <w:t>Re-Do</w:t>
      </w:r>
      <w:r w:rsidRPr="00362115">
        <w:rPr>
          <w:sz w:val="20"/>
          <w:szCs w:val="20"/>
        </w:rPr>
        <w:t xml:space="preserve"> because they are intended to summarize a students’ ongoing work and practice with targeted standards.  </w:t>
      </w:r>
    </w:p>
    <w:p w:rsidR="00944C60" w:rsidRPr="00944C60" w:rsidRDefault="00362115" w:rsidP="00944C60">
      <w:pPr>
        <w:pStyle w:val="ListParagraph"/>
        <w:numPr>
          <w:ilvl w:val="0"/>
          <w:numId w:val="3"/>
        </w:numPr>
        <w:spacing w:after="0"/>
        <w:contextualSpacing w:val="0"/>
      </w:pPr>
      <w:r w:rsidRPr="00362115">
        <w:rPr>
          <w:sz w:val="20"/>
          <w:szCs w:val="20"/>
          <w:u w:val="single"/>
        </w:rPr>
        <w:t>Students in g</w:t>
      </w:r>
      <w:r>
        <w:rPr>
          <w:sz w:val="20"/>
          <w:szCs w:val="20"/>
          <w:u w:val="single"/>
        </w:rPr>
        <w:t>rade</w:t>
      </w:r>
      <w:r w:rsidRPr="00362115">
        <w:rPr>
          <w:sz w:val="20"/>
          <w:szCs w:val="20"/>
          <w:u w:val="single"/>
        </w:rPr>
        <w:t xml:space="preserve"> 4</w:t>
      </w:r>
      <w:r w:rsidRPr="00362115">
        <w:rPr>
          <w:sz w:val="20"/>
          <w:szCs w:val="20"/>
        </w:rPr>
        <w:t xml:space="preserve"> must turn in </w:t>
      </w:r>
      <w:r w:rsidRPr="00362115">
        <w:rPr>
          <w:b/>
          <w:i/>
          <w:sz w:val="20"/>
          <w:szCs w:val="20"/>
        </w:rPr>
        <w:t>Re-Do’</w:t>
      </w:r>
      <w:r w:rsidRPr="00362115">
        <w:rPr>
          <w:sz w:val="20"/>
          <w:szCs w:val="20"/>
        </w:rPr>
        <w:t xml:space="preserve">s no later than one week past the initial due date.  It is expected that students complete </w:t>
      </w:r>
      <w:r w:rsidRPr="00362115">
        <w:rPr>
          <w:b/>
          <w:i/>
          <w:sz w:val="20"/>
          <w:szCs w:val="20"/>
        </w:rPr>
        <w:t>Re-Do’</w:t>
      </w:r>
      <w:r w:rsidRPr="00362115">
        <w:rPr>
          <w:sz w:val="20"/>
          <w:szCs w:val="20"/>
        </w:rPr>
        <w:t xml:space="preserve">s during the school day at a time agreed upon by the teacher unless it is agreed </w:t>
      </w:r>
      <w:r w:rsidR="00944C60">
        <w:rPr>
          <w:sz w:val="20"/>
          <w:szCs w:val="20"/>
        </w:rPr>
        <w:t>that the assignment may go home.</w:t>
      </w:r>
    </w:p>
    <w:p w:rsidR="00944C60" w:rsidRDefault="00944C60" w:rsidP="00944C60">
      <w:pPr>
        <w:spacing w:after="0" w:line="240" w:lineRule="auto"/>
        <w:rPr>
          <w:noProof/>
        </w:rPr>
      </w:pPr>
      <w:r>
        <w:rPr>
          <w:noProof/>
        </w:rPr>
        <w:t xml:space="preserve"> </w:t>
      </w:r>
      <w:r w:rsidR="00773E94">
        <w:rPr>
          <w:noProof/>
        </w:rPr>
        <mc:AlternateContent>
          <mc:Choice Requires="wps">
            <w:drawing>
              <wp:inline distT="0" distB="0" distL="0" distR="0">
                <wp:extent cx="1356360" cy="1404620"/>
                <wp:effectExtent l="0" t="0" r="15240" b="2095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9BB" w:rsidRPr="003D69BB" w:rsidRDefault="003D69BB" w:rsidP="00944C60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D69BB">
                              <w:rPr>
                                <w:b/>
                                <w:sz w:val="28"/>
                                <w:szCs w:val="28"/>
                              </w:rPr>
                              <w:t>Grade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106.8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">
                <v:textbox style="mso-fit-shape-to-text:t">
                  <w:txbxContent>
                    <w:p w:rsidR="003D69BB" w:rsidRPr="003D69BB" w:rsidRDefault="003D69BB" w:rsidP="00944C60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D69BB">
                        <w:rPr>
                          <w:b/>
                          <w:sz w:val="28"/>
                          <w:szCs w:val="28"/>
                        </w:rPr>
                        <w:t>Grade 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44C60" w:rsidRDefault="00944C60" w:rsidP="00944C60">
      <w:pPr>
        <w:spacing w:after="0" w:line="240" w:lineRule="auto"/>
        <w:rPr>
          <w:b/>
          <w:i/>
          <w:noProof/>
          <w:u w:val="single"/>
        </w:rPr>
      </w:pPr>
    </w:p>
    <w:p w:rsidR="00944C60" w:rsidRDefault="00944C60" w:rsidP="00944C60">
      <w:pPr>
        <w:spacing w:after="0" w:line="240" w:lineRule="auto"/>
        <w:rPr>
          <w:noProof/>
        </w:rPr>
      </w:pPr>
      <w:r w:rsidRPr="00944C60">
        <w:rPr>
          <w:b/>
          <w:i/>
          <w:noProof/>
          <w:u w:val="single"/>
        </w:rPr>
        <w:t>Students</w:t>
      </w:r>
      <w:r>
        <w:rPr>
          <w:noProof/>
        </w:rPr>
        <w:t xml:space="preserve"> can request up to 2 opportunities to redo most assignments (summative assessments cannot be redone).</w:t>
      </w:r>
    </w:p>
    <w:p w:rsidR="00944C60" w:rsidRDefault="00944C60" w:rsidP="00944C60">
      <w:pPr>
        <w:pStyle w:val="ListParagraph"/>
        <w:numPr>
          <w:ilvl w:val="0"/>
          <w:numId w:val="3"/>
        </w:numPr>
        <w:spacing w:after="0" w:line="240" w:lineRule="auto"/>
        <w:rPr>
          <w:noProof/>
        </w:rPr>
      </w:pPr>
      <w:r>
        <w:rPr>
          <w:noProof/>
        </w:rPr>
        <w:t xml:space="preserve">Redo requests must be submitted in writing and made within </w:t>
      </w:r>
      <w:r w:rsidRPr="00944C60">
        <w:rPr>
          <w:noProof/>
          <w:u w:val="single"/>
        </w:rPr>
        <w:t>1 week</w:t>
      </w:r>
      <w:r>
        <w:rPr>
          <w:noProof/>
        </w:rPr>
        <w:t xml:space="preserve"> of the original grade being posted.</w:t>
      </w:r>
    </w:p>
    <w:p w:rsidR="00944C60" w:rsidRDefault="00944C60" w:rsidP="00944C60">
      <w:pPr>
        <w:pStyle w:val="ListParagraph"/>
        <w:numPr>
          <w:ilvl w:val="0"/>
          <w:numId w:val="3"/>
        </w:numPr>
        <w:spacing w:after="0" w:line="240" w:lineRule="auto"/>
        <w:rPr>
          <w:noProof/>
        </w:rPr>
      </w:pPr>
      <w:r>
        <w:rPr>
          <w:noProof/>
        </w:rPr>
        <w:t>If a student scores higher on the redo, he/she will receive the higher grade.</w:t>
      </w:r>
    </w:p>
    <w:p w:rsidR="00944C60" w:rsidRPr="00944C60" w:rsidRDefault="00944C60" w:rsidP="00944C60">
      <w:pPr>
        <w:pStyle w:val="ListParagraph"/>
        <w:numPr>
          <w:ilvl w:val="0"/>
          <w:numId w:val="3"/>
        </w:numPr>
        <w:spacing w:after="0" w:line="240" w:lineRule="auto"/>
        <w:rPr>
          <w:noProof/>
        </w:rPr>
      </w:pPr>
      <w:r>
        <w:rPr>
          <w:noProof/>
        </w:rPr>
        <w:t>If the student scores lower on the redo, the scores between the original and new grade will be averaged together.</w:t>
      </w:r>
    </w:p>
    <w:p w:rsidR="00944C60" w:rsidRDefault="00944C60" w:rsidP="00944C60">
      <w:pPr>
        <w:spacing w:after="600"/>
        <w:rPr>
          <w:noProof/>
        </w:rPr>
      </w:pPr>
    </w:p>
    <w:p w:rsidR="002218E3" w:rsidRDefault="002218E3">
      <w:bookmarkStart w:id="0" w:name="_GoBack"/>
      <w:bookmarkEnd w:id="0"/>
    </w:p>
    <w:sectPr w:rsidR="002218E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9BB" w:rsidRDefault="003D69BB" w:rsidP="003D69BB">
      <w:pPr>
        <w:spacing w:after="0" w:line="240" w:lineRule="auto"/>
      </w:pPr>
      <w:r>
        <w:separator/>
      </w:r>
    </w:p>
  </w:endnote>
  <w:endnote w:type="continuationSeparator" w:id="0">
    <w:p w:rsidR="003D69BB" w:rsidRDefault="003D69BB" w:rsidP="003D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9BB" w:rsidRDefault="003D69BB" w:rsidP="003D69BB">
      <w:pPr>
        <w:spacing w:after="0" w:line="240" w:lineRule="auto"/>
      </w:pPr>
      <w:r>
        <w:separator/>
      </w:r>
    </w:p>
  </w:footnote>
  <w:footnote w:type="continuationSeparator" w:id="0">
    <w:p w:rsidR="003D69BB" w:rsidRDefault="003D69BB" w:rsidP="003D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BB" w:rsidRPr="003D69BB" w:rsidRDefault="003D69BB">
    <w:pPr>
      <w:pStyle w:val="Header"/>
      <w:rPr>
        <w:b/>
        <w:sz w:val="48"/>
        <w:szCs w:val="48"/>
      </w:rPr>
    </w:pPr>
    <w:r w:rsidRPr="003D69BB">
      <w:rPr>
        <w:b/>
        <w:sz w:val="48"/>
        <w:szCs w:val="48"/>
      </w:rPr>
      <w:t>BCES Re-Do’s by Grade Level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D5C26"/>
    <w:multiLevelType w:val="hybridMultilevel"/>
    <w:tmpl w:val="761A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E4C92"/>
    <w:multiLevelType w:val="hybridMultilevel"/>
    <w:tmpl w:val="F4F28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E1743"/>
    <w:multiLevelType w:val="hybridMultilevel"/>
    <w:tmpl w:val="23AA8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BB"/>
    <w:rsid w:val="002218E3"/>
    <w:rsid w:val="00362115"/>
    <w:rsid w:val="003D69BB"/>
    <w:rsid w:val="00773E94"/>
    <w:rsid w:val="00944C60"/>
    <w:rsid w:val="009A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DFC90-F8E7-4710-AB3F-27C5EBF5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9BB"/>
  </w:style>
  <w:style w:type="paragraph" w:styleId="Footer">
    <w:name w:val="footer"/>
    <w:basedOn w:val="Normal"/>
    <w:link w:val="FooterChar"/>
    <w:uiPriority w:val="99"/>
    <w:unhideWhenUsed/>
    <w:rsid w:val="003D6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9BB"/>
  </w:style>
  <w:style w:type="paragraph" w:styleId="ListParagraph">
    <w:name w:val="List Paragraph"/>
    <w:basedOn w:val="Normal"/>
    <w:uiPriority w:val="34"/>
    <w:qFormat/>
    <w:rsid w:val="00773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Thim, Cheryl D.</dc:creator>
  <cp:keywords/>
  <dc:description/>
  <cp:lastModifiedBy>Soda, Frank J.</cp:lastModifiedBy>
  <cp:revision>2</cp:revision>
  <dcterms:created xsi:type="dcterms:W3CDTF">2017-10-03T20:26:00Z</dcterms:created>
  <dcterms:modified xsi:type="dcterms:W3CDTF">2017-10-03T20:26:00Z</dcterms:modified>
</cp:coreProperties>
</file>